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腾讯会议师生使用手册</w:t>
      </w: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教师篇</w:t>
      </w: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登录https://meeting.tencent.com/index.html，下载对应版本腾讯会议客户端或手机APP，并根据提示完成安装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2946400"/>
            <wp:effectExtent l="0" t="0" r="381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使用手机号或者微信扫码登录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2345055" cy="3072130"/>
            <wp:effectExtent l="0" t="0" r="19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91460" cy="4035425"/>
            <wp:effectExtent l="0" t="0" r="1270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登录客户端后，选择快速会议或者预定会议</w:t>
      </w:r>
    </w:p>
    <w:p>
      <w:pPr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2301875" cy="2566670"/>
            <wp:effectExtent l="0" t="0" r="1460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256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17750" cy="4141470"/>
            <wp:effectExtent l="0" t="0" r="1397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进入会议界面，快速会议方式开启的会议直接告知学生会议号加入，预定的会议建议设置密码，告知学生会议号和密码加入会议即可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6055" cy="2588895"/>
            <wp:effectExtent l="0" t="0" r="698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color w:val="C00000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等考生加入会议后，确认考生身份无误，视音频正常，即可锁定会议，并开始正式复试</w:t>
      </w:r>
      <w:r>
        <w:rPr>
          <w:rFonts w:hint="eastAsia" w:ascii="黑体" w:hAnsi="黑体" w:eastAsia="黑体" w:cs="黑体"/>
          <w:color w:val="C00000"/>
          <w:lang w:val="en-US" w:eastAsia="zh-CN"/>
        </w:rPr>
        <w:t>（</w:t>
      </w:r>
      <w:r>
        <w:rPr>
          <w:rFonts w:hint="eastAsia" w:ascii="黑体" w:hAnsi="黑体" w:eastAsia="黑体" w:cs="黑体"/>
          <w:color w:val="C00000"/>
          <w:highlight w:val="yellow"/>
          <w:lang w:val="en-US" w:eastAsia="zh-CN"/>
        </w:rPr>
        <w:t>腾讯会议支持云会议录制功能</w:t>
      </w:r>
      <w:r>
        <w:rPr>
          <w:rFonts w:hint="eastAsia" w:ascii="黑体" w:hAnsi="黑体" w:eastAsia="黑体" w:cs="黑体"/>
          <w:color w:val="C00000"/>
          <w:lang w:val="en-US" w:eastAsia="zh-CN"/>
        </w:rPr>
        <w:t>，也可外录或备用平台</w:t>
      </w:r>
      <w:bookmarkStart w:id="0" w:name="_GoBack"/>
      <w:bookmarkEnd w:id="0"/>
      <w:r>
        <w:rPr>
          <w:rFonts w:hint="eastAsia" w:ascii="黑体" w:hAnsi="黑体" w:eastAsia="黑体" w:cs="黑体"/>
          <w:color w:val="C00000"/>
          <w:lang w:val="en-US" w:eastAsia="zh-CN"/>
        </w:rPr>
        <w:t>录像工作）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4785" cy="2893060"/>
            <wp:effectExtent l="0" t="0" r="8255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面试结束，点击结束会议，并重复上述步骤开启下一个会议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3470910"/>
            <wp:effectExtent l="0" t="0" r="444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学生篇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1.登录https://meeting.tencent.com/index.html，下载对应版本腾讯会议客户端或手机APP，并根据提示完成安装</w:t>
      </w:r>
    </w:p>
    <w:p>
      <w:pPr>
        <w:widowControl w:val="0"/>
        <w:numPr>
          <w:ilvl w:val="0"/>
          <w:numId w:val="0"/>
        </w:numPr>
        <w:jc w:val="left"/>
      </w:pPr>
      <w:r>
        <w:drawing>
          <wp:inline distT="0" distB="0" distL="114300" distR="114300">
            <wp:extent cx="5269230" cy="2946400"/>
            <wp:effectExtent l="0" t="0" r="381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2.使用手机号或者微信扫码登录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2345055" cy="3072130"/>
            <wp:effectExtent l="0" t="0" r="1905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05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91460" cy="4035425"/>
            <wp:effectExtent l="0" t="0" r="12700" b="31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根据面试老师提供的会议号和密码，填写入会时的姓名或其他信息（根据面试老师要求）加入会议参加复试即可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黑体" w:hAnsi="黑体" w:eastAsia="黑体" w:cs="黑体"/>
          <w:lang w:val="en-US" w:eastAsia="zh-CN"/>
        </w:rPr>
      </w:pPr>
      <w:r>
        <w:drawing>
          <wp:inline distT="0" distB="0" distL="114300" distR="114300">
            <wp:extent cx="4922520" cy="6690360"/>
            <wp:effectExtent l="0" t="0" r="0" b="0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669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51414"/>
    <w:multiLevelType w:val="singleLevel"/>
    <w:tmpl w:val="B915141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14F3B6"/>
    <w:multiLevelType w:val="singleLevel"/>
    <w:tmpl w:val="7A14F3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922C3"/>
    <w:rsid w:val="46184DBF"/>
    <w:rsid w:val="47D329D8"/>
    <w:rsid w:val="603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2020-05-08T23:01:00Z</dcterms:created>
  <dc:creator>Administrator</dc:creator>
  <cp:lastModifiedBy>璐</cp:lastModifiedBy>
  <dcterms:modified xsi:type="dcterms:W3CDTF">2022-03-21T01:17:17Z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520BFE0ACDA24691B40016B6B5922200</vt:lpwstr>
  </property>
</Properties>
</file>